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Field Access Is an Equity Issue for Pasadena Families</w:t>
      </w:r>
    </w:p>
    <w:p>
      <w:r>
        <w:t>Date: ____________________________</w:t>
      </w:r>
    </w:p>
    <w:p>
      <w:r>
        <w:t>Dear Mayor and Members of the Pasadena City Council:</w:t>
      </w:r>
    </w:p>
    <w:p>
      <w:r>
        <w:t>I am writing as a parent with So Cal Youth Sports because access to athletic fields is also an issue of fairness for families.</w:t>
      </w:r>
    </w:p>
    <w:p>
      <w:r>
        <w:t>When public fields are unavailable, some families can pay for private facilities or drive their children to another community. Other families cannot. Their children may miss practices, lose game time, or even lose the opportunity to participate in a sport.</w:t>
      </w:r>
    </w:p>
    <w:p>
      <w:r>
        <w:t>Youth sports should remain accessible regardless of a family's income or transportation options.</w:t>
      </w:r>
    </w:p>
    <w:p>
      <w:r>
        <w:t>Parents also deserve confidence in the safety of the fields our children use. Any artificial turf considered by Pasadena should be held to strict standards, including no intentionally added PFAS, no crumb-rubber infill, independent testing and public disclosure, heat protocols, regular maintenance, and responsible end-of-life management.</w:t>
      </w:r>
    </w:p>
    <w:p>
      <w:r>
        <w:t>Please avoid a blanket policy that could unintentionally make youth sports less accessible to the families who depend most on public recreational facilities.</w:t>
      </w:r>
    </w:p>
    <w:p>
      <w:r>
        <w:t>Sincerely,</w:t>
      </w:r>
    </w:p>
    <w:p>
      <w:r>
        <w:t>Name: ____________________________</w:t>
      </w:r>
    </w:p>
    <w:p>
      <w:r>
        <w:t>Address: ____________________________</w:t>
      </w:r>
    </w:p>
    <w:p>
      <w:r>
        <w:t>Organization: So Cal Youth Sports</w:t>
      </w:r>
    </w:p>
    <w:sectPr w:rsidR="00FC693F" w:rsidRPr="0006063C" w:rsidSect="00034616">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